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D51" w:rsidRPr="00974D51" w:rsidRDefault="00974D51" w:rsidP="000538ED">
      <w:pPr>
        <w:spacing w:after="100" w:line="360" w:lineRule="atLeast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Утвержден</w:t>
      </w:r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постановлением </w:t>
      </w:r>
      <w:proofErr w:type="spellStart"/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акимата</w:t>
      </w:r>
      <w:proofErr w:type="spellEnd"/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Акмолинской</w:t>
      </w:r>
      <w:proofErr w:type="spellEnd"/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области</w:t>
      </w:r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 28 января 2016 года</w:t>
      </w:r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№ А-2/36</w:t>
      </w:r>
    </w:p>
    <w:p w:rsidR="00974D51" w:rsidRPr="00974D51" w:rsidRDefault="00974D51" w:rsidP="00853ADB">
      <w:pPr>
        <w:spacing w:after="100" w:line="36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r w:rsidRPr="000538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Регламент государственной услуги «Перевод и восстановление обучающихся в организациях образования, реализующих образовательные программы технического и профессионального, </w:t>
      </w:r>
      <w:proofErr w:type="spellStart"/>
      <w:r w:rsidRPr="000538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послесреднего</w:t>
      </w:r>
      <w:proofErr w:type="spellEnd"/>
      <w:r w:rsidRPr="000538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образования»</w:t>
      </w:r>
    </w:p>
    <w:bookmarkEnd w:id="0"/>
    <w:p w:rsidR="00974D51" w:rsidRPr="00974D51" w:rsidRDefault="00974D51" w:rsidP="000538ED">
      <w:pPr>
        <w:spacing w:after="100" w:line="360" w:lineRule="atLeast"/>
        <w:contextualSpacing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38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Общие положения</w:t>
      </w:r>
    </w:p>
    <w:p w:rsidR="00974D51" w:rsidRPr="00974D51" w:rsidRDefault="00974D51" w:rsidP="000538ED">
      <w:pPr>
        <w:spacing w:after="100" w:line="360" w:lineRule="atLeast"/>
        <w:contextualSpacing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</w:t>
      </w:r>
      <w:bookmarkStart w:id="1" w:name="z6"/>
      <w:bookmarkEnd w:id="1"/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Государственная услуга «Перевод и восстановление обучающихся в организациях образования, реализующих образовательные программы технического и профессионального, </w:t>
      </w:r>
      <w:proofErr w:type="spellStart"/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послесреднего</w:t>
      </w:r>
      <w:proofErr w:type="spellEnd"/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образования» (далее - государственная услуга) оказывается организациями технического и профессионального, </w:t>
      </w:r>
      <w:proofErr w:type="spellStart"/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послесреднего</w:t>
      </w:r>
      <w:proofErr w:type="spellEnd"/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образования </w:t>
      </w:r>
      <w:proofErr w:type="spellStart"/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Акмолинской</w:t>
      </w:r>
      <w:proofErr w:type="spellEnd"/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области (далее – </w:t>
      </w:r>
      <w:proofErr w:type="spellStart"/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услугодатель</w:t>
      </w:r>
      <w:proofErr w:type="spellEnd"/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</w:t>
      </w:r>
      <w:bookmarkStart w:id="2" w:name="z7"/>
      <w:bookmarkEnd w:id="2"/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Прием заявления и выдача результата оказания государственной услуги осуществляются через канцелярию </w:t>
      </w:r>
      <w:proofErr w:type="spellStart"/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услугодателя</w:t>
      </w:r>
      <w:proofErr w:type="spellEnd"/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</w:t>
      </w:r>
      <w:bookmarkStart w:id="3" w:name="z8"/>
      <w:bookmarkEnd w:id="3"/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Форма оказания государственной услуги: бумажная.</w:t>
      </w:r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</w:t>
      </w:r>
      <w:bookmarkStart w:id="4" w:name="z9"/>
      <w:bookmarkEnd w:id="4"/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Результатом оказания государственной услуги является приказ о переводе или восстановлении обучающихся в учебное заведение технического и профессионального, </w:t>
      </w:r>
      <w:proofErr w:type="spellStart"/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послесреднего</w:t>
      </w:r>
      <w:proofErr w:type="spellEnd"/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образования (далее - приказ).</w:t>
      </w:r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</w:t>
      </w:r>
      <w:bookmarkStart w:id="5" w:name="z10"/>
      <w:bookmarkEnd w:id="5"/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Форма предоставления результата оказания государственной услуги - бумажная.</w:t>
      </w:r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</w:t>
      </w:r>
    </w:p>
    <w:p w:rsidR="00974D51" w:rsidRPr="00974D51" w:rsidRDefault="00974D51" w:rsidP="000538ED">
      <w:pPr>
        <w:spacing w:after="100" w:line="360" w:lineRule="atLeast"/>
        <w:contextualSpacing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38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2. Описание порядка действий структурных подразделений (работников) </w:t>
      </w:r>
      <w:proofErr w:type="spellStart"/>
      <w:r w:rsidRPr="000538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услугодателя</w:t>
      </w:r>
      <w:proofErr w:type="spellEnd"/>
      <w:r w:rsidRPr="000538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в процессе оказания государственной услуги</w:t>
      </w:r>
    </w:p>
    <w:p w:rsidR="00974D51" w:rsidRPr="00974D51" w:rsidRDefault="00974D51" w:rsidP="000538ED">
      <w:pPr>
        <w:spacing w:after="100" w:line="360" w:lineRule="atLeast"/>
        <w:contextualSpacing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</w:t>
      </w:r>
      <w:bookmarkStart w:id="6" w:name="z11"/>
      <w:bookmarkEnd w:id="6"/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Для получения государственной услуги </w:t>
      </w:r>
      <w:proofErr w:type="spellStart"/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услугополучателю</w:t>
      </w:r>
      <w:proofErr w:type="spellEnd"/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необходимо представить документы, указанные в </w:t>
      </w:r>
      <w:hyperlink r:id="rId4" w:anchor="z20" w:history="1">
        <w:r w:rsidRPr="000538ED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lang w:eastAsia="ru-RU"/>
          </w:rPr>
          <w:t>пункте 9</w:t>
        </w:r>
      </w:hyperlink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стандарта государственной услуги «Перевод и восстановление обучающихся в организациях образования, реализующих образовательные программы технического и профессионального, </w:t>
      </w:r>
      <w:proofErr w:type="spellStart"/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послесреднего</w:t>
      </w:r>
      <w:proofErr w:type="spellEnd"/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образования», утвержденного приказом исполняющего обязанности Министра образования и науки Республики Казахстан от 6 ноября 2015 года № 627.</w:t>
      </w:r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</w:t>
      </w:r>
      <w:bookmarkStart w:id="7" w:name="z12"/>
      <w:bookmarkEnd w:id="7"/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</w:t>
      </w:r>
      <w:bookmarkStart w:id="8" w:name="z13"/>
      <w:bookmarkEnd w:id="8"/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сотрудник канцелярии осуществляет прием, регистрацию документов и предоставляет руководителю - 15 минут;</w:t>
      </w:r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</w:t>
      </w:r>
      <w:bookmarkStart w:id="9" w:name="z15"/>
      <w:bookmarkEnd w:id="9"/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руководитель рассматривает документы, определяет ответственного исполнителя – 15 минут;</w:t>
      </w:r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</w:t>
      </w:r>
      <w:bookmarkStart w:id="10" w:name="z16"/>
      <w:bookmarkEnd w:id="10"/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ответственный исполнитель рассматривает документы, подготавливает и предоставляет руководителю проект приказа:</w:t>
      </w:r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</w:t>
      </w:r>
      <w:bookmarkStart w:id="11" w:name="z17"/>
      <w:bookmarkEnd w:id="11"/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перевода:</w:t>
      </w:r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</w:t>
      </w:r>
      <w:bookmarkStart w:id="12" w:name="z18"/>
      <w:bookmarkEnd w:id="12"/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момента сдачи пакета документов </w:t>
      </w:r>
      <w:proofErr w:type="spellStart"/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услугодателю</w:t>
      </w:r>
      <w:proofErr w:type="spellEnd"/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28 календарных дней, но не позже, чем за пять дней до начала очередной экзаменационной сессии принимающей организации образования;</w:t>
      </w:r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</w:t>
      </w:r>
      <w:bookmarkStart w:id="13" w:name="z19"/>
      <w:bookmarkEnd w:id="13"/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переезда родителей или законных представителей несовершеннолетнего обучающегося на другое место жительства, допускается его перевод не в каникулярный период при представлении подтверждающих документов;</w:t>
      </w:r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</w:t>
      </w:r>
      <w:bookmarkStart w:id="14" w:name="z20"/>
      <w:bookmarkEnd w:id="14"/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восстановления:</w:t>
      </w:r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     </w:t>
      </w:r>
      <w:bookmarkStart w:id="15" w:name="z21"/>
      <w:bookmarkEnd w:id="15"/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момента сдачи пакета документов </w:t>
      </w:r>
      <w:proofErr w:type="spellStart"/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услугодателю</w:t>
      </w:r>
      <w:proofErr w:type="spellEnd"/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12 календарных дней со дня его подачи;</w:t>
      </w:r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</w:t>
      </w:r>
      <w:bookmarkStart w:id="16" w:name="z22"/>
      <w:bookmarkEnd w:id="16"/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восстановления отчисленных в течение семестра за неоплату обучения, в случае погашения задолженности:</w:t>
      </w:r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</w:t>
      </w:r>
      <w:bookmarkStart w:id="17" w:name="z23"/>
      <w:bookmarkEnd w:id="17"/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26 календарных дней после дня отчисления при предъявлении документа о погашении задолженности по оплате, в течение трех рабочих дней;</w:t>
      </w:r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</w:t>
      </w:r>
      <w:bookmarkStart w:id="18" w:name="z24"/>
      <w:bookmarkEnd w:id="18"/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4) руководитель </w:t>
      </w:r>
      <w:proofErr w:type="spellStart"/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ознакамливается</w:t>
      </w:r>
      <w:proofErr w:type="spellEnd"/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проектом приказа, подписывает и направляет приказ в канцелярию – 15 минут;</w:t>
      </w:r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</w:t>
      </w:r>
      <w:bookmarkStart w:id="19" w:name="z25"/>
      <w:bookmarkEnd w:id="19"/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5) сотрудник канцелярии регистрирует приказ и выдает копию приказа </w:t>
      </w:r>
      <w:proofErr w:type="spellStart"/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услугополучателю</w:t>
      </w:r>
      <w:proofErr w:type="spellEnd"/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- 15 минут.</w:t>
      </w:r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</w:t>
      </w:r>
      <w:bookmarkStart w:id="20" w:name="z26"/>
      <w:bookmarkEnd w:id="20"/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Результат процедуры (действия) по оказанию государственной услуги, который служит основанием для начала выполнения следующей процедуры (действия</w:t>
      </w:r>
      <w:proofErr w:type="gramStart"/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):</w:t>
      </w:r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</w:t>
      </w:r>
      <w:proofErr w:type="gramEnd"/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</w:t>
      </w:r>
      <w:bookmarkStart w:id="21" w:name="z27"/>
      <w:bookmarkEnd w:id="21"/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регистрация документов, направление пакета документов руководителю;</w:t>
      </w:r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</w:t>
      </w:r>
      <w:bookmarkStart w:id="22" w:name="z28"/>
      <w:bookmarkEnd w:id="22"/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определение ответственного исполнителя для исполнения;</w:t>
      </w:r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</w:t>
      </w:r>
      <w:bookmarkStart w:id="23" w:name="z29"/>
      <w:bookmarkEnd w:id="23"/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подготовка и направление руководителю проекта приказа;</w:t>
      </w:r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</w:t>
      </w:r>
      <w:bookmarkStart w:id="24" w:name="z30"/>
      <w:bookmarkEnd w:id="24"/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подписание приказа, направление приказа в канцелярию;</w:t>
      </w:r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</w:t>
      </w:r>
      <w:bookmarkStart w:id="25" w:name="z31"/>
      <w:bookmarkEnd w:id="25"/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5) регистрация приказа, выдача копии приказа </w:t>
      </w:r>
      <w:proofErr w:type="spellStart"/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услугополучателю</w:t>
      </w:r>
      <w:proofErr w:type="spellEnd"/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</w:p>
    <w:p w:rsidR="00974D51" w:rsidRPr="00974D51" w:rsidRDefault="00974D51" w:rsidP="000538ED">
      <w:pPr>
        <w:spacing w:after="100" w:line="360" w:lineRule="atLeast"/>
        <w:contextualSpacing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38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3. Описание порядка взаимодействия структурных подразделений (работников) </w:t>
      </w:r>
      <w:proofErr w:type="spellStart"/>
      <w:r w:rsidRPr="000538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услугодателя</w:t>
      </w:r>
      <w:proofErr w:type="spellEnd"/>
      <w:r w:rsidRPr="000538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в процессе оказания государственной услуги</w:t>
      </w:r>
    </w:p>
    <w:p w:rsidR="00974D51" w:rsidRPr="00974D51" w:rsidRDefault="00974D51" w:rsidP="000538ED">
      <w:pPr>
        <w:spacing w:after="100" w:line="360" w:lineRule="atLeast"/>
        <w:contextualSpacing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</w:t>
      </w:r>
      <w:bookmarkStart w:id="26" w:name="z32"/>
      <w:bookmarkEnd w:id="26"/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7. Перечень структурных подразделений (работников) </w:t>
      </w:r>
      <w:proofErr w:type="spellStart"/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услугодателя</w:t>
      </w:r>
      <w:proofErr w:type="spellEnd"/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которые участвуют в процессе оказания государственной </w:t>
      </w:r>
      <w:proofErr w:type="gramStart"/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услуги:</w:t>
      </w:r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</w:t>
      </w:r>
      <w:proofErr w:type="gramEnd"/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</w:t>
      </w:r>
      <w:bookmarkStart w:id="27" w:name="z33"/>
      <w:bookmarkEnd w:id="27"/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сотрудник канцелярии;</w:t>
      </w:r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</w:t>
      </w:r>
      <w:bookmarkStart w:id="28" w:name="z34"/>
      <w:bookmarkEnd w:id="28"/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руководитель;</w:t>
      </w:r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</w:t>
      </w:r>
      <w:bookmarkStart w:id="29" w:name="z35"/>
      <w:bookmarkEnd w:id="29"/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ответственный исполнитель.</w:t>
      </w:r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</w:t>
      </w:r>
      <w:bookmarkStart w:id="30" w:name="z36"/>
      <w:bookmarkEnd w:id="30"/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</w:t>
      </w:r>
      <w:bookmarkStart w:id="31" w:name="z37"/>
      <w:bookmarkEnd w:id="31"/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сотрудник канцелярии осуществляет прием, регистрацию документов и предоставляет руководителю - 15 минут;</w:t>
      </w:r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</w:t>
      </w:r>
      <w:bookmarkStart w:id="32" w:name="z38"/>
      <w:bookmarkEnd w:id="32"/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руководитель рассматривает документы, определяет ответственного исполнителя – 15 минут;</w:t>
      </w:r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</w:t>
      </w:r>
      <w:bookmarkStart w:id="33" w:name="z39"/>
      <w:bookmarkEnd w:id="33"/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ответственный исполнитель рассматривает документы, подготавливает и предоставляет руководителю проект приказа:</w:t>
      </w:r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</w:t>
      </w:r>
      <w:bookmarkStart w:id="34" w:name="z40"/>
      <w:bookmarkEnd w:id="34"/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перевода:</w:t>
      </w:r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</w:t>
      </w:r>
      <w:bookmarkStart w:id="35" w:name="z41"/>
      <w:bookmarkEnd w:id="35"/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момента сдачи пакета документов </w:t>
      </w:r>
      <w:proofErr w:type="spellStart"/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услугодателю</w:t>
      </w:r>
      <w:proofErr w:type="spellEnd"/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28 календарных дней, но не позже, чем за пять дней до начала очередной экзаменационной сессии принимающей организации образования;</w:t>
      </w:r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</w:t>
      </w:r>
      <w:bookmarkStart w:id="36" w:name="z42"/>
      <w:bookmarkEnd w:id="36"/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переезда родителей или законных представителей несовершеннолетнего обучающегося на другое место жительства, допускается его перевод не в каникулярный период при представлении подтверждающих документов;</w:t>
      </w:r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</w:t>
      </w:r>
      <w:bookmarkStart w:id="37" w:name="z43"/>
      <w:bookmarkEnd w:id="37"/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восстановления:</w:t>
      </w:r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</w:t>
      </w:r>
      <w:bookmarkStart w:id="38" w:name="z44"/>
      <w:bookmarkEnd w:id="38"/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момента сдачи пакета документов </w:t>
      </w:r>
      <w:proofErr w:type="spellStart"/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услугодателю</w:t>
      </w:r>
      <w:proofErr w:type="spellEnd"/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12 календарных дней со дня его подачи;</w:t>
      </w:r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</w:t>
      </w:r>
      <w:bookmarkStart w:id="39" w:name="z45"/>
      <w:bookmarkEnd w:id="39"/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восстановления отчисленных в течение семестра за неоплату обучения, в случае погашения задолженности:</w:t>
      </w:r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</w:t>
      </w:r>
      <w:bookmarkStart w:id="40" w:name="z46"/>
      <w:bookmarkEnd w:id="40"/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26 календарных дней после дня отчисления при предъявлении документа о погашении задолженности по оплате, в течение трех рабочих дней;</w:t>
      </w:r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     </w:t>
      </w:r>
      <w:bookmarkStart w:id="41" w:name="z47"/>
      <w:bookmarkEnd w:id="41"/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4) руководитель </w:t>
      </w:r>
      <w:proofErr w:type="spellStart"/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ознакамливается</w:t>
      </w:r>
      <w:proofErr w:type="spellEnd"/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проектом приказа, подписывает и направляет приказ в канцелярию – 15 минут;</w:t>
      </w:r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</w:t>
      </w:r>
      <w:bookmarkStart w:id="42" w:name="z48"/>
      <w:bookmarkEnd w:id="42"/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5) сотрудник канцелярии регистрирует приказ и выдает копию приказа </w:t>
      </w:r>
      <w:proofErr w:type="spellStart"/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услугополучателю</w:t>
      </w:r>
      <w:proofErr w:type="spellEnd"/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- 15 минут.</w:t>
      </w:r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</w:t>
      </w:r>
      <w:bookmarkStart w:id="43" w:name="z49"/>
      <w:bookmarkEnd w:id="43"/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Подробное описание последовательности процедур (действий), взаимодействий структурных подразделений (работников) </w:t>
      </w:r>
      <w:proofErr w:type="spellStart"/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услугодателя</w:t>
      </w:r>
      <w:proofErr w:type="spellEnd"/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процессе оказания государственной услуги отражается в справочнике бизнес-процессов оказания государственной услуги согласно </w:t>
      </w:r>
      <w:hyperlink r:id="rId5" w:anchor="z82" w:history="1">
        <w:r w:rsidRPr="000538ED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lang w:eastAsia="ru-RU"/>
          </w:rPr>
          <w:t>приложению</w:t>
        </w:r>
      </w:hyperlink>
      <w:r w:rsidRPr="00974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 настоящему регламенту.</w:t>
      </w:r>
    </w:p>
    <w:p w:rsidR="006551D1" w:rsidRDefault="006551D1" w:rsidP="000538ED">
      <w:pPr>
        <w:spacing w:after="100" w:line="360" w:lineRule="atLeast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551D1" w:rsidRDefault="006551D1" w:rsidP="000538ED">
      <w:pPr>
        <w:spacing w:after="100" w:line="360" w:lineRule="atLeast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551D1" w:rsidRDefault="006551D1" w:rsidP="000538ED">
      <w:pPr>
        <w:spacing w:after="100" w:line="360" w:lineRule="atLeast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551D1" w:rsidRDefault="006551D1" w:rsidP="000538ED">
      <w:pPr>
        <w:spacing w:after="100" w:line="360" w:lineRule="atLeast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551D1" w:rsidRDefault="006551D1" w:rsidP="000538ED">
      <w:pPr>
        <w:spacing w:after="100" w:line="360" w:lineRule="atLeast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551D1" w:rsidRDefault="006551D1" w:rsidP="000538ED">
      <w:pPr>
        <w:spacing w:after="100" w:line="360" w:lineRule="atLeast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551D1" w:rsidRDefault="006551D1" w:rsidP="000538ED">
      <w:pPr>
        <w:spacing w:after="100" w:line="360" w:lineRule="atLeast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551D1" w:rsidRDefault="006551D1" w:rsidP="000538ED">
      <w:pPr>
        <w:spacing w:after="100" w:line="360" w:lineRule="atLeast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551D1" w:rsidRDefault="006551D1" w:rsidP="000538ED">
      <w:pPr>
        <w:spacing w:after="100" w:line="360" w:lineRule="atLeast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551D1" w:rsidRDefault="006551D1" w:rsidP="000538ED">
      <w:pPr>
        <w:spacing w:after="100" w:line="360" w:lineRule="atLeast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551D1" w:rsidRDefault="006551D1" w:rsidP="000538ED">
      <w:pPr>
        <w:spacing w:after="100" w:line="360" w:lineRule="atLeast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551D1" w:rsidRDefault="006551D1" w:rsidP="000538ED">
      <w:pPr>
        <w:spacing w:after="100" w:line="360" w:lineRule="atLeast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551D1" w:rsidRDefault="006551D1" w:rsidP="000538ED">
      <w:pPr>
        <w:spacing w:after="100" w:line="360" w:lineRule="atLeast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551D1" w:rsidRDefault="006551D1" w:rsidP="000538ED">
      <w:pPr>
        <w:spacing w:after="100" w:line="360" w:lineRule="atLeast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551D1" w:rsidRDefault="006551D1" w:rsidP="000538ED">
      <w:pPr>
        <w:spacing w:after="100" w:line="360" w:lineRule="atLeast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551D1" w:rsidRDefault="006551D1" w:rsidP="000538ED">
      <w:pPr>
        <w:spacing w:after="100" w:line="360" w:lineRule="atLeast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551D1" w:rsidRDefault="006551D1" w:rsidP="000538ED">
      <w:pPr>
        <w:spacing w:after="100" w:line="360" w:lineRule="atLeast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551D1" w:rsidRDefault="006551D1" w:rsidP="000538ED">
      <w:pPr>
        <w:spacing w:after="100" w:line="360" w:lineRule="atLeast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551D1" w:rsidRDefault="006551D1" w:rsidP="000538ED">
      <w:pPr>
        <w:spacing w:after="100" w:line="360" w:lineRule="atLeast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551D1" w:rsidRDefault="006551D1" w:rsidP="000538ED">
      <w:pPr>
        <w:spacing w:after="100" w:line="360" w:lineRule="atLeast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6551D1" w:rsidSect="000538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176"/>
    <w:rsid w:val="000538ED"/>
    <w:rsid w:val="002440BE"/>
    <w:rsid w:val="00244450"/>
    <w:rsid w:val="00247176"/>
    <w:rsid w:val="002C2500"/>
    <w:rsid w:val="006551D1"/>
    <w:rsid w:val="00853ADB"/>
    <w:rsid w:val="00974D51"/>
    <w:rsid w:val="00B751E3"/>
    <w:rsid w:val="00FF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717D2-13C3-42B3-B132-BA631B5BD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40BE"/>
    <w:pPr>
      <w:spacing w:after="10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40BE"/>
    <w:rPr>
      <w:b/>
      <w:bCs/>
    </w:rPr>
  </w:style>
  <w:style w:type="character" w:styleId="a5">
    <w:name w:val="Hyperlink"/>
    <w:basedOn w:val="a0"/>
    <w:uiPriority w:val="99"/>
    <w:semiHidden/>
    <w:unhideWhenUsed/>
    <w:rsid w:val="002440B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4445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444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0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ilet.zan.kz/rus/docs/V16B0005277" TargetMode="External"/><Relationship Id="rId4" Type="http://schemas.openxmlformats.org/officeDocument/2006/relationships/hyperlink" Target="http://adilet.zan.kz/rus/docs/V15000124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2017-02-18T05:49:00Z</cp:lastPrinted>
  <dcterms:created xsi:type="dcterms:W3CDTF">2017-02-18T04:18:00Z</dcterms:created>
  <dcterms:modified xsi:type="dcterms:W3CDTF">2017-02-22T07:33:00Z</dcterms:modified>
</cp:coreProperties>
</file>